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1D" w:rsidRPr="00B5691D" w:rsidRDefault="00B5691D" w:rsidP="00B5691D">
      <w:pPr>
        <w:spacing w:after="0"/>
        <w:jc w:val="right"/>
        <w:rPr>
          <w:rFonts w:ascii="Times New Roman" w:hAnsi="Times New Roman" w:cs="Times New Roman"/>
        </w:rPr>
      </w:pPr>
      <w:r w:rsidRPr="00B5691D">
        <w:rPr>
          <w:rFonts w:ascii="Times New Roman" w:hAnsi="Times New Roman" w:cs="Times New Roman"/>
        </w:rPr>
        <w:t xml:space="preserve">Приложение №2 </w:t>
      </w:r>
    </w:p>
    <w:p w:rsidR="00B5691D" w:rsidRPr="00B5691D" w:rsidRDefault="00B5691D" w:rsidP="00B5691D">
      <w:pPr>
        <w:spacing w:after="0"/>
        <w:jc w:val="right"/>
        <w:rPr>
          <w:rFonts w:ascii="Times New Roman" w:hAnsi="Times New Roman" w:cs="Times New Roman"/>
        </w:rPr>
      </w:pPr>
      <w:r w:rsidRPr="00B5691D">
        <w:rPr>
          <w:rFonts w:ascii="Times New Roman" w:hAnsi="Times New Roman" w:cs="Times New Roman"/>
        </w:rPr>
        <w:t xml:space="preserve">к приказу ФАС России </w:t>
      </w:r>
    </w:p>
    <w:p w:rsidR="00B5691D" w:rsidRPr="00B5691D" w:rsidRDefault="00B5691D" w:rsidP="00B5691D">
      <w:pPr>
        <w:spacing w:after="0"/>
        <w:jc w:val="right"/>
        <w:rPr>
          <w:rFonts w:ascii="Times New Roman" w:hAnsi="Times New Roman" w:cs="Times New Roman"/>
        </w:rPr>
      </w:pPr>
      <w:r w:rsidRPr="00B5691D">
        <w:rPr>
          <w:rFonts w:ascii="Times New Roman" w:hAnsi="Times New Roman" w:cs="Times New Roman"/>
        </w:rPr>
        <w:t>от 16.10.2017 №136/17</w:t>
      </w:r>
    </w:p>
    <w:p w:rsidR="00D912B4" w:rsidRPr="00C53442" w:rsidRDefault="00B5691D" w:rsidP="00B5691D">
      <w:pPr>
        <w:jc w:val="center"/>
        <w:rPr>
          <w:rFonts w:ascii="Times New Roman" w:hAnsi="Times New Roman" w:cs="Times New Roman"/>
          <w:sz w:val="32"/>
          <w:szCs w:val="32"/>
        </w:rPr>
      </w:pPr>
      <w:r w:rsidRPr="00C53442">
        <w:rPr>
          <w:rFonts w:ascii="Times New Roman" w:hAnsi="Times New Roman" w:cs="Times New Roman"/>
          <w:sz w:val="32"/>
          <w:szCs w:val="32"/>
        </w:rPr>
        <w:t xml:space="preserve">План проведения публичных обсуждений правоприменительной практики </w:t>
      </w:r>
      <w:r w:rsidR="009A002A">
        <w:rPr>
          <w:rFonts w:ascii="Times New Roman" w:hAnsi="Times New Roman" w:cs="Times New Roman"/>
          <w:sz w:val="32"/>
          <w:szCs w:val="32"/>
        </w:rPr>
        <w:t>Чеченского</w:t>
      </w:r>
      <w:r w:rsidRPr="00C53442">
        <w:rPr>
          <w:rFonts w:ascii="Times New Roman" w:hAnsi="Times New Roman" w:cs="Times New Roman"/>
          <w:sz w:val="32"/>
          <w:szCs w:val="32"/>
        </w:rPr>
        <w:t xml:space="preserve"> УФАС России на 2018 год</w:t>
      </w: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1476"/>
        <w:gridCol w:w="2318"/>
        <w:gridCol w:w="7087"/>
        <w:gridCol w:w="4394"/>
      </w:tblGrid>
      <w:tr w:rsidR="00B5691D" w:rsidTr="00C53442">
        <w:tc>
          <w:tcPr>
            <w:tcW w:w="1476" w:type="dxa"/>
          </w:tcPr>
          <w:p w:rsidR="00B5691D" w:rsidRPr="00B5691D" w:rsidRDefault="00B5691D" w:rsidP="00B5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1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18" w:type="dxa"/>
          </w:tcPr>
          <w:p w:rsidR="00B5691D" w:rsidRPr="00B5691D" w:rsidRDefault="00B5691D" w:rsidP="00B5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Ответственное УФАС </w:t>
            </w:r>
          </w:p>
        </w:tc>
        <w:tc>
          <w:tcPr>
            <w:tcW w:w="7087" w:type="dxa"/>
          </w:tcPr>
          <w:p w:rsidR="00B5691D" w:rsidRPr="00B5691D" w:rsidRDefault="00B5691D" w:rsidP="00B5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1D">
              <w:rPr>
                <w:rFonts w:ascii="Times New Roman" w:hAnsi="Times New Roman" w:cs="Times New Roman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4394" w:type="dxa"/>
          </w:tcPr>
          <w:p w:rsidR="00B5691D" w:rsidRPr="00B5691D" w:rsidRDefault="00B5691D" w:rsidP="00B5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1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A002A" w:rsidTr="00C53442">
        <w:tc>
          <w:tcPr>
            <w:tcW w:w="1476" w:type="dxa"/>
          </w:tcPr>
          <w:p w:rsidR="009A002A" w:rsidRPr="00DF7CAB" w:rsidRDefault="00C769A2" w:rsidP="009A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A002A" w:rsidRPr="00DF7CAB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9A00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8" w:type="dxa"/>
          </w:tcPr>
          <w:p w:rsidR="009A002A" w:rsidRPr="00B5691D" w:rsidRDefault="009A002A" w:rsidP="009A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Чеченское</w:t>
            </w:r>
            <w:r w:rsidRPr="00B5691D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  <w:tc>
          <w:tcPr>
            <w:tcW w:w="7087" w:type="dxa"/>
          </w:tcPr>
          <w:p w:rsid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обсуждения результатов правоприменительной практики Чеченского УФАС России </w:t>
            </w:r>
            <w:r w:rsidR="00AA17FB">
              <w:rPr>
                <w:rFonts w:ascii="Times New Roman" w:hAnsi="Times New Roman" w:cs="Times New Roman"/>
                <w:sz w:val="28"/>
                <w:szCs w:val="28"/>
              </w:rPr>
              <w:t>за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AA17FB">
              <w:rPr>
                <w:rFonts w:ascii="Times New Roman" w:hAnsi="Times New Roman" w:cs="Times New Roman"/>
                <w:sz w:val="28"/>
                <w:szCs w:val="28"/>
              </w:rPr>
              <w:t>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2018 года в сфере контроля:</w:t>
            </w:r>
          </w:p>
          <w:p w:rsid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антимонопольного законодательства;</w:t>
            </w:r>
          </w:p>
          <w:p w:rsid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законодательства о рекламе;</w:t>
            </w:r>
          </w:p>
          <w:p w:rsidR="009A002A" w:rsidRPr="00B5691D" w:rsidRDefault="009A002A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законодательства в сфере закупок</w:t>
            </w:r>
          </w:p>
        </w:tc>
        <w:tc>
          <w:tcPr>
            <w:tcW w:w="4394" w:type="dxa"/>
          </w:tcPr>
          <w:p w:rsidR="009A002A" w:rsidRP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00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="00AA17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A00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Грозный, ул. Маяковского, 3</w:t>
            </w:r>
          </w:p>
          <w:p w:rsidR="009A002A" w:rsidRPr="009A002A" w:rsidRDefault="009A002A" w:rsidP="009A002A">
            <w:pPr>
              <w:pStyle w:val="3"/>
              <w:shd w:val="clear" w:color="auto" w:fill="FFFFFF"/>
              <w:spacing w:before="0" w:beforeAutospacing="0" w:after="180" w:afterAutospacing="0"/>
              <w:outlineLvl w:val="2"/>
              <w:rPr>
                <w:b w:val="0"/>
                <w:sz w:val="28"/>
                <w:szCs w:val="28"/>
                <w:shd w:val="clear" w:color="auto" w:fill="FFFFFF"/>
              </w:rPr>
            </w:pPr>
          </w:p>
          <w:p w:rsidR="009A002A" w:rsidRP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00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актовый зал </w:t>
            </w:r>
            <w:r w:rsidRPr="009A002A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экономического, территориального развития и торговли Чеченской Республики</w:t>
            </w:r>
          </w:p>
        </w:tc>
      </w:tr>
      <w:tr w:rsidR="009A002A" w:rsidTr="00C53442">
        <w:tc>
          <w:tcPr>
            <w:tcW w:w="1476" w:type="dxa"/>
          </w:tcPr>
          <w:p w:rsidR="009A002A" w:rsidRPr="00DF7CAB" w:rsidRDefault="00AA17FB" w:rsidP="009A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A002A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2318" w:type="dxa"/>
          </w:tcPr>
          <w:p w:rsidR="009A002A" w:rsidRPr="00B5691D" w:rsidRDefault="009A002A" w:rsidP="009A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Чеченское</w:t>
            </w:r>
            <w:r w:rsidRPr="00B5691D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  <w:tc>
          <w:tcPr>
            <w:tcW w:w="7087" w:type="dxa"/>
          </w:tcPr>
          <w:p w:rsid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обсуждения результатов правоприменительной практики Чеченского УФАС России </w:t>
            </w:r>
            <w:r w:rsidR="00AA17FB">
              <w:rPr>
                <w:rFonts w:ascii="Times New Roman" w:hAnsi="Times New Roman" w:cs="Times New Roman"/>
                <w:sz w:val="28"/>
                <w:szCs w:val="28"/>
              </w:rPr>
              <w:t>за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2018 года в сфере контроля:</w:t>
            </w:r>
          </w:p>
          <w:p w:rsid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антимонопольного законодательства;</w:t>
            </w:r>
          </w:p>
          <w:p w:rsid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законодательства о рекламе;</w:t>
            </w:r>
          </w:p>
          <w:p w:rsidR="009A002A" w:rsidRPr="00B5691D" w:rsidRDefault="009A002A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законодательства в сфере закупок</w:t>
            </w:r>
          </w:p>
        </w:tc>
        <w:tc>
          <w:tcPr>
            <w:tcW w:w="4394" w:type="dxa"/>
          </w:tcPr>
          <w:p w:rsidR="009A002A" w:rsidRP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00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="00AA17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A00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Грозный, ул. Маяковского, 3</w:t>
            </w:r>
          </w:p>
          <w:p w:rsidR="009A002A" w:rsidRPr="009A002A" w:rsidRDefault="009A002A" w:rsidP="009A002A">
            <w:pPr>
              <w:pStyle w:val="3"/>
              <w:shd w:val="clear" w:color="auto" w:fill="FFFFFF"/>
              <w:spacing w:before="0" w:beforeAutospacing="0" w:after="180" w:afterAutospacing="0"/>
              <w:outlineLvl w:val="2"/>
              <w:rPr>
                <w:b w:val="0"/>
                <w:sz w:val="28"/>
                <w:szCs w:val="28"/>
                <w:shd w:val="clear" w:color="auto" w:fill="FFFFFF"/>
              </w:rPr>
            </w:pPr>
          </w:p>
          <w:p w:rsidR="009A002A" w:rsidRPr="009A002A" w:rsidRDefault="009A002A" w:rsidP="009A002A">
            <w:pPr>
              <w:pStyle w:val="3"/>
              <w:spacing w:before="0" w:after="180"/>
              <w:outlineLvl w:val="2"/>
              <w:rPr>
                <w:b w:val="0"/>
                <w:sz w:val="28"/>
                <w:szCs w:val="28"/>
                <w:shd w:val="clear" w:color="auto" w:fill="FFFFFF"/>
              </w:rPr>
            </w:pPr>
            <w:r w:rsidRPr="009A002A">
              <w:rPr>
                <w:b w:val="0"/>
                <w:sz w:val="28"/>
                <w:szCs w:val="28"/>
                <w:shd w:val="clear" w:color="auto" w:fill="FFFFFF"/>
              </w:rPr>
              <w:t>актовый зал</w:t>
            </w:r>
            <w:r w:rsidRPr="009A002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A002A">
              <w:rPr>
                <w:b w:val="0"/>
                <w:sz w:val="28"/>
                <w:szCs w:val="28"/>
              </w:rPr>
              <w:t>Министерства экономического, территориального развития и торговли Чеченской Республики</w:t>
            </w:r>
          </w:p>
        </w:tc>
      </w:tr>
      <w:tr w:rsidR="009A002A" w:rsidTr="00C53442">
        <w:tc>
          <w:tcPr>
            <w:tcW w:w="1476" w:type="dxa"/>
          </w:tcPr>
          <w:p w:rsidR="009A002A" w:rsidRPr="00DF7CAB" w:rsidRDefault="00C769A2" w:rsidP="009A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002A" w:rsidRPr="00DF7CAB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9A00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8" w:type="dxa"/>
          </w:tcPr>
          <w:p w:rsidR="009A002A" w:rsidRPr="00B5691D" w:rsidRDefault="009A002A" w:rsidP="009A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Чеченское</w:t>
            </w:r>
            <w:r w:rsidRPr="00B5691D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  <w:tc>
          <w:tcPr>
            <w:tcW w:w="7087" w:type="dxa"/>
          </w:tcPr>
          <w:p w:rsid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 Чеченского УФАС России за 3 кв. 2018 года в сфере контроля:</w:t>
            </w:r>
          </w:p>
          <w:p w:rsid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законодательства;</w:t>
            </w:r>
          </w:p>
          <w:p w:rsid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законодательства о рекламе;</w:t>
            </w:r>
          </w:p>
          <w:p w:rsid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законодательства в сфере закупок</w:t>
            </w:r>
          </w:p>
          <w:p w:rsidR="00AA17FB" w:rsidRDefault="00AA17FB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FB" w:rsidRDefault="00AA17FB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FB" w:rsidRDefault="00AA17FB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FB" w:rsidRPr="00B5691D" w:rsidRDefault="00AA17FB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9A002A" w:rsidRP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00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="00AA17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A00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Грозный, ул. Маяковского, 3</w:t>
            </w:r>
          </w:p>
          <w:p w:rsidR="009A002A" w:rsidRPr="009A002A" w:rsidRDefault="009A002A" w:rsidP="009A002A">
            <w:pPr>
              <w:pStyle w:val="3"/>
              <w:shd w:val="clear" w:color="auto" w:fill="FFFFFF"/>
              <w:spacing w:before="0" w:beforeAutospacing="0" w:after="180" w:afterAutospacing="0"/>
              <w:outlineLvl w:val="2"/>
              <w:rPr>
                <w:b w:val="0"/>
                <w:sz w:val="28"/>
                <w:szCs w:val="28"/>
                <w:shd w:val="clear" w:color="auto" w:fill="FFFFFF"/>
              </w:rPr>
            </w:pPr>
          </w:p>
          <w:p w:rsidR="009A002A" w:rsidRP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0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актовый зал </w:t>
            </w:r>
            <w:r w:rsidRPr="009A002A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экономического, территориального развития и торговли Чеченской Республики</w:t>
            </w:r>
          </w:p>
          <w:p w:rsidR="009A002A" w:rsidRP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A" w:rsidRPr="009A002A" w:rsidRDefault="009A002A" w:rsidP="009A002A">
            <w:pPr>
              <w:rPr>
                <w:rFonts w:ascii="Times New Roman" w:hAnsi="Times New Roman" w:cs="Times New Roman"/>
              </w:rPr>
            </w:pPr>
          </w:p>
        </w:tc>
      </w:tr>
      <w:tr w:rsidR="009A002A" w:rsidTr="00C53442">
        <w:tc>
          <w:tcPr>
            <w:tcW w:w="1476" w:type="dxa"/>
          </w:tcPr>
          <w:p w:rsidR="009A002A" w:rsidRPr="00DF7CAB" w:rsidRDefault="00C769A2" w:rsidP="009A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9A002A" w:rsidRPr="00DF7CAB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9A00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8" w:type="dxa"/>
          </w:tcPr>
          <w:p w:rsidR="009A002A" w:rsidRPr="00B5691D" w:rsidRDefault="009A002A" w:rsidP="009A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Чеченское</w:t>
            </w:r>
            <w:r w:rsidRPr="00B5691D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  <w:tc>
          <w:tcPr>
            <w:tcW w:w="7087" w:type="dxa"/>
          </w:tcPr>
          <w:p w:rsid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 Чеченского УФАС России за 4 кв.2018 года в сфере контроля:</w:t>
            </w:r>
          </w:p>
          <w:p w:rsid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законодательства;</w:t>
            </w:r>
          </w:p>
          <w:p w:rsid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законодательства о рекламе;</w:t>
            </w:r>
          </w:p>
          <w:p w:rsidR="009A002A" w:rsidRPr="00B5691D" w:rsidRDefault="009A002A" w:rsidP="009A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законодательства в сфере закупок</w:t>
            </w:r>
          </w:p>
        </w:tc>
        <w:tc>
          <w:tcPr>
            <w:tcW w:w="4394" w:type="dxa"/>
          </w:tcPr>
          <w:p w:rsidR="009A002A" w:rsidRP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00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="00AA17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A00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Грозный, ул. Маяковского, 3</w:t>
            </w:r>
          </w:p>
          <w:p w:rsidR="009A002A" w:rsidRPr="009A002A" w:rsidRDefault="009A002A" w:rsidP="009A002A">
            <w:pPr>
              <w:pStyle w:val="3"/>
              <w:shd w:val="clear" w:color="auto" w:fill="FFFFFF"/>
              <w:spacing w:before="0" w:beforeAutospacing="0" w:after="180" w:afterAutospacing="0"/>
              <w:outlineLvl w:val="2"/>
              <w:rPr>
                <w:b w:val="0"/>
                <w:sz w:val="28"/>
                <w:szCs w:val="28"/>
                <w:shd w:val="clear" w:color="auto" w:fill="FFFFFF"/>
              </w:rPr>
            </w:pPr>
          </w:p>
          <w:p w:rsidR="009A002A" w:rsidRPr="009A002A" w:rsidRDefault="009A002A" w:rsidP="009A00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00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актовый зал </w:t>
            </w:r>
            <w:r w:rsidRPr="009A002A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экономического, территориального развития и торговли Чеченской Республики</w:t>
            </w:r>
          </w:p>
        </w:tc>
      </w:tr>
    </w:tbl>
    <w:p w:rsidR="00B5691D" w:rsidRPr="00B5691D" w:rsidRDefault="00B5691D" w:rsidP="00C5344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B5691D" w:rsidRPr="00B5691D" w:rsidSect="00C53442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1D"/>
    <w:rsid w:val="00055DF8"/>
    <w:rsid w:val="00382A20"/>
    <w:rsid w:val="00572DD7"/>
    <w:rsid w:val="00771EB0"/>
    <w:rsid w:val="009A002A"/>
    <w:rsid w:val="00AA17FB"/>
    <w:rsid w:val="00AB0785"/>
    <w:rsid w:val="00AB5DE4"/>
    <w:rsid w:val="00B5691D"/>
    <w:rsid w:val="00BA4A2D"/>
    <w:rsid w:val="00C53442"/>
    <w:rsid w:val="00C769A2"/>
    <w:rsid w:val="00D912B4"/>
    <w:rsid w:val="00DB1C7D"/>
    <w:rsid w:val="00DF7CAB"/>
    <w:rsid w:val="00E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D3C96-3AE6-4B45-93DE-D21AAEDE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B4"/>
  </w:style>
  <w:style w:type="paragraph" w:styleId="3">
    <w:name w:val="heading 3"/>
    <w:basedOn w:val="a"/>
    <w:link w:val="30"/>
    <w:uiPriority w:val="9"/>
    <w:qFormat/>
    <w:rsid w:val="009A0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5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to26-Shevtsova</dc:creator>
  <cp:keywords/>
  <dc:description/>
  <cp:lastModifiedBy>Xasan</cp:lastModifiedBy>
  <cp:revision>5</cp:revision>
  <cp:lastPrinted>2017-11-24T06:55:00Z</cp:lastPrinted>
  <dcterms:created xsi:type="dcterms:W3CDTF">2017-12-26T08:57:00Z</dcterms:created>
  <dcterms:modified xsi:type="dcterms:W3CDTF">2018-05-24T08:27:00Z</dcterms:modified>
</cp:coreProperties>
</file>